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D69">
        <w:rPr>
          <w:rFonts w:ascii="Times New Roman" w:hAnsi="Times New Roman"/>
          <w:b/>
          <w:bCs/>
          <w:color w:val="000000"/>
          <w:sz w:val="28"/>
          <w:szCs w:val="28"/>
        </w:rPr>
        <w:t>Længdemarkering (Malmømarkeringer)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43354">
        <w:rPr>
          <w:rFonts w:ascii="Times New Roman" w:hAnsi="Times New Roman"/>
          <w:bCs/>
          <w:i/>
          <w:color w:val="000000"/>
          <w:sz w:val="16"/>
          <w:szCs w:val="16"/>
        </w:rPr>
        <w:t>VBM november 201</w:t>
      </w:r>
      <w:r>
        <w:rPr>
          <w:rFonts w:ascii="Times New Roman" w:hAnsi="Times New Roman"/>
          <w:bCs/>
          <w:i/>
          <w:color w:val="000000"/>
          <w:sz w:val="16"/>
          <w:szCs w:val="16"/>
        </w:rPr>
        <w:t>8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7D69">
        <w:rPr>
          <w:rFonts w:ascii="Times New Roman" w:hAnsi="Times New Roman"/>
          <w:bCs/>
          <w:color w:val="000000"/>
          <w:sz w:val="24"/>
          <w:szCs w:val="24"/>
        </w:rPr>
        <w:t>Længdemarkering (Malmømarkeringer):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Bruges </w:t>
      </w:r>
      <w:r>
        <w:rPr>
          <w:rFonts w:ascii="Times New Roman" w:hAnsi="Times New Roman"/>
          <w:color w:val="000000"/>
          <w:sz w:val="24"/>
          <w:szCs w:val="24"/>
        </w:rPr>
        <w:t xml:space="preserve">oftest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i modspillet, </w:t>
      </w:r>
      <w:r w:rsidRPr="00127D69">
        <w:rPr>
          <w:rFonts w:ascii="Times New Roman" w:hAnsi="Times New Roman"/>
          <w:b/>
          <w:iCs/>
          <w:color w:val="000000"/>
          <w:sz w:val="24"/>
          <w:szCs w:val="24"/>
        </w:rPr>
        <w:t>når spilfører spiller en farve</w:t>
      </w:r>
      <w:r w:rsidRPr="00127D6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7D69">
        <w:rPr>
          <w:rFonts w:ascii="Times New Roman" w:hAnsi="Times New Roman"/>
          <w:color w:val="000000"/>
          <w:sz w:val="24"/>
          <w:szCs w:val="24"/>
        </w:rPr>
        <w:t>Her skal man ikke kalde eller afvise.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>I stedet kan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man markere sin længde i farven.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7D69">
        <w:rPr>
          <w:rFonts w:ascii="Times New Roman" w:hAnsi="Times New Roman"/>
          <w:color w:val="000000"/>
          <w:sz w:val="24"/>
          <w:szCs w:val="24"/>
        </w:rPr>
        <w:t>På denne måde giver man makker (</w:t>
      </w:r>
      <w:r w:rsidRPr="00127D69">
        <w:rPr>
          <w:rFonts w:ascii="Times New Roman" w:hAnsi="Times New Roman"/>
          <w:i/>
          <w:iCs/>
          <w:color w:val="000000"/>
          <w:sz w:val="24"/>
          <w:szCs w:val="24"/>
        </w:rPr>
        <w:t>og spilfører</w:t>
      </w:r>
      <w:r w:rsidRPr="00127D69">
        <w:rPr>
          <w:rFonts w:ascii="Times New Roman" w:hAnsi="Times New Roman"/>
          <w:color w:val="000000"/>
          <w:sz w:val="24"/>
          <w:szCs w:val="24"/>
        </w:rPr>
        <w:t>) en chance for 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tælle hænderne op, dvs. at regne makkers og dermed spilførers fordeling ud.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>Dette kan være yderst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nyttigt. 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 markerer på følgende måde</w:t>
      </w:r>
      <w:r w:rsidRPr="00127D69">
        <w:rPr>
          <w:rFonts w:ascii="Times New Roman" w:hAnsi="Times New Roman"/>
          <w:color w:val="000000"/>
          <w:sz w:val="24"/>
          <w:szCs w:val="24"/>
        </w:rPr>
        <w:t>: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7D69">
        <w:rPr>
          <w:rFonts w:ascii="Times New Roman" w:hAnsi="Times New Roman"/>
          <w:b/>
          <w:bCs/>
          <w:sz w:val="24"/>
          <w:szCs w:val="24"/>
        </w:rPr>
        <w:t>Lav-høj: Man viser et lige antal i farven</w:t>
      </w:r>
    </w:p>
    <w:p w:rsidR="00191D6E" w:rsidRPr="008277AB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7D69">
        <w:rPr>
          <w:rFonts w:ascii="Times New Roman" w:hAnsi="Times New Roman"/>
          <w:b/>
          <w:bCs/>
          <w:sz w:val="24"/>
          <w:szCs w:val="24"/>
        </w:rPr>
        <w:t>Høj-lav: Man viser et ulige antal i farven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Hvis man lægger et højt kort,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er det op til makker at regne ud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om man f.eks. har 3 eller 5 i farven.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6B99">
        <w:rPr>
          <w:rFonts w:ascii="Times New Roman" w:hAnsi="Times New Roman"/>
          <w:b/>
          <w:color w:val="000000"/>
          <w:sz w:val="24"/>
          <w:szCs w:val="24"/>
        </w:rPr>
        <w:t>Længdemarkering bruges især</w:t>
      </w:r>
      <w:r>
        <w:rPr>
          <w:rFonts w:ascii="Times New Roman" w:hAnsi="Times New Roman"/>
          <w:color w:val="000000"/>
          <w:sz w:val="24"/>
          <w:szCs w:val="24"/>
        </w:rPr>
        <w:t xml:space="preserve">, når man vil hindre spilfører i at rejse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langfarve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på bordet med ingen eller tvivlsomme indkomster: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C954D4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954D4">
        <w:rPr>
          <w:rFonts w:ascii="Times New Roman" w:hAnsi="Times New Roman"/>
          <w:b/>
          <w:color w:val="000000"/>
          <w:sz w:val="24"/>
          <w:szCs w:val="24"/>
        </w:rPr>
        <w:t>Eksempel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C954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V/Ingen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ab/>
      </w: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264283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hAnsi="Times New Roman"/>
          <w:color w:val="000000"/>
          <w:sz w:val="24"/>
          <w:szCs w:val="24"/>
        </w:rPr>
        <w:t xml:space="preserve"> B873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color w:val="000000"/>
          <w:sz w:val="24"/>
          <w:szCs w:val="24"/>
        </w:rPr>
        <w:t xml:space="preserve"> 962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hAnsi="Times New Roman"/>
          <w:color w:val="000000"/>
          <w:sz w:val="24"/>
          <w:szCs w:val="24"/>
        </w:rPr>
        <w:t xml:space="preserve"> B109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hAnsi="Times New Roman"/>
          <w:color w:val="000000"/>
          <w:sz w:val="24"/>
          <w:szCs w:val="24"/>
        </w:rPr>
        <w:t xml:space="preserve"> EB</w:t>
      </w:r>
      <w:r w:rsidR="00264283">
        <w:rPr>
          <w:rFonts w:ascii="Times New Roman" w:hAnsi="Times New Roman"/>
          <w:color w:val="000000"/>
          <w:sz w:val="24"/>
          <w:szCs w:val="24"/>
        </w:rPr>
        <w:t>9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876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hAnsi="Times New Roman"/>
          <w:color w:val="000000"/>
          <w:sz w:val="24"/>
          <w:szCs w:val="24"/>
        </w:rPr>
        <w:t xml:space="preserve"> D102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eastAsia="Times New Roman" w:hAnsi="Times New Roman"/>
          <w:color w:val="BF0707"/>
          <w:sz w:val="24"/>
          <w:szCs w:val="24"/>
          <w:lang w:eastAsia="da-DK"/>
        </w:rPr>
        <w:t xml:space="preserve"> </w:t>
      </w:r>
      <w:r w:rsidRPr="007D019E">
        <w:rPr>
          <w:rFonts w:ascii="Times New Roman" w:eastAsia="Times New Roman" w:hAnsi="Times New Roman"/>
          <w:sz w:val="24"/>
          <w:szCs w:val="24"/>
          <w:lang w:eastAsia="da-DK"/>
        </w:rPr>
        <w:t>K5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color w:val="000000"/>
          <w:sz w:val="24"/>
          <w:szCs w:val="24"/>
        </w:rPr>
        <w:t xml:space="preserve"> 75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eastAsia="Times New Roman" w:hAnsi="Times New Roman"/>
          <w:color w:val="BF0707"/>
          <w:sz w:val="24"/>
          <w:szCs w:val="24"/>
          <w:lang w:eastAsia="da-DK"/>
        </w:rPr>
        <w:t xml:space="preserve"> </w:t>
      </w:r>
      <w:r w:rsidRPr="007D019E">
        <w:rPr>
          <w:rFonts w:ascii="Times New Roman" w:eastAsia="Times New Roman" w:hAnsi="Times New Roman"/>
          <w:sz w:val="24"/>
          <w:szCs w:val="24"/>
          <w:lang w:eastAsia="da-DK"/>
        </w:rPr>
        <w:t>KDB103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hAnsi="Times New Roman"/>
          <w:color w:val="000000"/>
          <w:sz w:val="24"/>
          <w:szCs w:val="24"/>
        </w:rPr>
        <w:t xml:space="preserve"> EKD7</w:t>
      </w:r>
      <w:r w:rsidR="00346219">
        <w:rPr>
          <w:rFonts w:ascii="Times New Roman" w:hAnsi="Times New Roman"/>
          <w:color w:val="000000"/>
          <w:sz w:val="24"/>
          <w:szCs w:val="24"/>
        </w:rPr>
        <w:t>3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542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K542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 w:rsidRPr="007D0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>E96</w:t>
      </w:r>
      <w:r w:rsidR="00346219">
        <w:rPr>
          <w:rFonts w:ascii="Times New Roman" w:hAnsi="Times New Roman"/>
          <w:color w:val="000000"/>
          <w:sz w:val="24"/>
          <w:szCs w:val="24"/>
        </w:rPr>
        <w:t>4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bookmarkStart w:id="0" w:name="_Hlk530480893"/>
      <w:r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bookmarkEnd w:id="0"/>
      <w:r w:rsidRPr="007D0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>E84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  <w:bookmarkStart w:id="1" w:name="_Hlk530480911"/>
      <w:r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bookmarkEnd w:id="1"/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>86</w:t>
      </w:r>
      <w:bookmarkStart w:id="2" w:name="_GoBack"/>
      <w:bookmarkEnd w:id="2"/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Vest åbner 1 NT og Øst springer til 3 NT pga. den gode r</w:t>
      </w:r>
      <w:r w:rsidRPr="00127D69">
        <w:rPr>
          <w:rFonts w:ascii="Times New Roman" w:hAnsi="Times New Roman"/>
          <w:color w:val="000000"/>
          <w:sz w:val="24"/>
          <w:szCs w:val="24"/>
        </w:rPr>
        <w:t>uderfarve.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5217D1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17D1">
        <w:rPr>
          <w:rFonts w:ascii="Times New Roman" w:hAnsi="Times New Roman"/>
          <w:b/>
          <w:color w:val="000000"/>
          <w:sz w:val="24"/>
          <w:szCs w:val="24"/>
        </w:rPr>
        <w:t xml:space="preserve">Kontrakt: </w:t>
      </w:r>
      <w:r>
        <w:rPr>
          <w:rFonts w:ascii="Times New Roman" w:hAnsi="Times New Roman"/>
          <w:b/>
          <w:color w:val="000000"/>
          <w:sz w:val="24"/>
          <w:szCs w:val="24"/>
        </w:rPr>
        <w:t>Ve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>st 3 UT.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ab/>
        <w:t xml:space="preserve">Udspil: Klør B.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Udspillet klør B fra Nord, og Vest stikker og </w:t>
      </w:r>
      <w:r w:rsidRPr="00127D69">
        <w:rPr>
          <w:rFonts w:ascii="Times New Roman" w:hAnsi="Times New Roman"/>
          <w:color w:val="000000"/>
          <w:sz w:val="24"/>
          <w:szCs w:val="24"/>
        </w:rPr>
        <w:t>prøve</w:t>
      </w:r>
      <w:r>
        <w:rPr>
          <w:rFonts w:ascii="Times New Roman" w:hAnsi="Times New Roman"/>
          <w:color w:val="000000"/>
          <w:sz w:val="24"/>
          <w:szCs w:val="24"/>
        </w:rPr>
        <w:t>r at rejse ruderfarven og spiller ruder 7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Syd ser straks, at </w:t>
      </w:r>
      <w:r w:rsidRPr="00127D69">
        <w:rPr>
          <w:rFonts w:ascii="Times New Roman" w:hAnsi="Times New Roman"/>
          <w:color w:val="000000"/>
          <w:sz w:val="24"/>
          <w:szCs w:val="24"/>
        </w:rPr>
        <w:t>modspil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skal falde fra med ruder E for at ødelægge forbindelsen til bordet.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 skal Syd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falde fra én elle</w:t>
      </w:r>
      <w:r>
        <w:rPr>
          <w:rFonts w:ascii="Times New Roman" w:hAnsi="Times New Roman"/>
          <w:color w:val="000000"/>
          <w:sz w:val="24"/>
          <w:szCs w:val="24"/>
        </w:rPr>
        <w:t>r to gange? Syd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har </w:t>
      </w:r>
      <w:r w:rsidRPr="00127D69">
        <w:rPr>
          <w:rFonts w:ascii="Times New Roman" w:hAnsi="Times New Roman"/>
          <w:color w:val="000000"/>
          <w:sz w:val="24"/>
          <w:szCs w:val="24"/>
        </w:rPr>
        <w:t>brug for makkers</w:t>
      </w:r>
      <w:r>
        <w:rPr>
          <w:rFonts w:ascii="Times New Roman" w:hAnsi="Times New Roman"/>
          <w:color w:val="000000"/>
          <w:sz w:val="24"/>
          <w:szCs w:val="24"/>
        </w:rPr>
        <w:t xml:space="preserve"> hjælp.</w:t>
      </w: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127D69">
        <w:rPr>
          <w:rFonts w:ascii="Times New Roman" w:hAnsi="Times New Roman"/>
          <w:color w:val="000000"/>
          <w:sz w:val="24"/>
          <w:szCs w:val="24"/>
        </w:rPr>
        <w:t>akker</w:t>
      </w:r>
      <w:r>
        <w:rPr>
          <w:rFonts w:ascii="Times New Roman" w:hAnsi="Times New Roman"/>
          <w:color w:val="000000"/>
          <w:sz w:val="24"/>
          <w:szCs w:val="24"/>
        </w:rPr>
        <w:t xml:space="preserve"> (Nord)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skal markere sin ruderlængde!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På ruder 7 skal Nord lægge ruder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9,</w:t>
      </w:r>
      <w:r w:rsidRPr="00C954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54D4">
        <w:rPr>
          <w:rFonts w:ascii="Times New Roman" w:hAnsi="Times New Roman"/>
          <w:color w:val="000000"/>
          <w:sz w:val="24"/>
          <w:szCs w:val="24"/>
        </w:rPr>
        <w:t xml:space="preserve">et </w:t>
      </w:r>
      <w:r w:rsidRPr="00C954D4">
        <w:rPr>
          <w:rFonts w:ascii="Times New Roman" w:hAnsi="Times New Roman"/>
          <w:b/>
          <w:color w:val="000000"/>
          <w:sz w:val="24"/>
          <w:szCs w:val="24"/>
        </w:rPr>
        <w:t>højt</w:t>
      </w:r>
      <w:r>
        <w:rPr>
          <w:rFonts w:ascii="Times New Roman" w:hAnsi="Times New Roman"/>
          <w:color w:val="000000"/>
          <w:sz w:val="24"/>
          <w:szCs w:val="24"/>
        </w:rPr>
        <w:t xml:space="preserve"> kort,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en </w:t>
      </w:r>
      <w:r>
        <w:rPr>
          <w:rFonts w:ascii="Times New Roman" w:hAnsi="Times New Roman"/>
          <w:color w:val="000000"/>
          <w:sz w:val="24"/>
          <w:szCs w:val="24"/>
        </w:rPr>
        <w:t xml:space="preserve">tydelig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markering af et </w:t>
      </w:r>
      <w:r w:rsidRPr="00127D69">
        <w:rPr>
          <w:rFonts w:ascii="Times New Roman" w:hAnsi="Times New Roman"/>
          <w:b/>
          <w:color w:val="000000"/>
          <w:sz w:val="24"/>
          <w:szCs w:val="24"/>
        </w:rPr>
        <w:t>ulige</w:t>
      </w:r>
      <w:r>
        <w:rPr>
          <w:rFonts w:ascii="Times New Roman" w:hAnsi="Times New Roman"/>
          <w:color w:val="000000"/>
          <w:sz w:val="24"/>
          <w:szCs w:val="24"/>
        </w:rPr>
        <w:t xml:space="preserve"> antal r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uder.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Syd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kan </w:t>
      </w:r>
      <w:r>
        <w:rPr>
          <w:rFonts w:ascii="Times New Roman" w:hAnsi="Times New Roman"/>
          <w:color w:val="000000"/>
          <w:sz w:val="24"/>
          <w:szCs w:val="24"/>
        </w:rPr>
        <w:t xml:space="preserve">nu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regne ud, </w:t>
      </w:r>
      <w:r>
        <w:rPr>
          <w:rFonts w:ascii="Times New Roman" w:hAnsi="Times New Roman"/>
          <w:color w:val="000000"/>
          <w:sz w:val="24"/>
          <w:szCs w:val="24"/>
        </w:rPr>
        <w:t>at makker har 3-farve, og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 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7D69">
        <w:rPr>
          <w:rFonts w:ascii="Times New Roman" w:hAnsi="Times New Roman"/>
          <w:color w:val="000000"/>
          <w:sz w:val="24"/>
          <w:szCs w:val="24"/>
        </w:rPr>
        <w:t xml:space="preserve">spilfører </w:t>
      </w:r>
      <w:r>
        <w:rPr>
          <w:rFonts w:ascii="Times New Roman" w:hAnsi="Times New Roman"/>
          <w:color w:val="000000"/>
          <w:sz w:val="24"/>
          <w:szCs w:val="24"/>
        </w:rPr>
        <w:t>må have doubleton.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Så Syd falder fra med esset én gang, og stikker anden gang og 3 UT kan ikke vinde.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Hvis derimod Syd falder fra to gange, vinder 3 UT med 5 klør -, 2 ruder -, 1 hjerter- og 1 sparstik.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 kan også bruge </w:t>
      </w:r>
      <w:r w:rsidRPr="00224D01">
        <w:rPr>
          <w:rFonts w:ascii="Times New Roman" w:hAnsi="Times New Roman"/>
          <w:b/>
          <w:color w:val="000000"/>
          <w:sz w:val="24"/>
          <w:szCs w:val="24"/>
        </w:rPr>
        <w:t>læn</w:t>
      </w:r>
      <w:r>
        <w:rPr>
          <w:rFonts w:ascii="Times New Roman" w:hAnsi="Times New Roman"/>
          <w:b/>
          <w:color w:val="000000"/>
          <w:sz w:val="24"/>
          <w:szCs w:val="24"/>
        </w:rPr>
        <w:t>g</w:t>
      </w:r>
      <w:r w:rsidRPr="00224D01">
        <w:rPr>
          <w:rFonts w:ascii="Times New Roman" w:hAnsi="Times New Roman"/>
          <w:b/>
          <w:color w:val="000000"/>
          <w:sz w:val="24"/>
          <w:szCs w:val="24"/>
        </w:rPr>
        <w:t>demarkering,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når makker starter</w:t>
      </w:r>
      <w:r w:rsidRPr="00224D01">
        <w:rPr>
          <w:rFonts w:ascii="Times New Roman" w:hAnsi="Times New Roman"/>
          <w:b/>
          <w:color w:val="000000"/>
          <w:sz w:val="24"/>
          <w:szCs w:val="24"/>
        </w:rPr>
        <w:t xml:space="preserve"> med at tage topstik i en </w:t>
      </w:r>
      <w:proofErr w:type="spellStart"/>
      <w:r w:rsidRPr="00224D01">
        <w:rPr>
          <w:rFonts w:ascii="Times New Roman" w:hAnsi="Times New Roman"/>
          <w:b/>
          <w:color w:val="000000"/>
          <w:sz w:val="24"/>
          <w:szCs w:val="24"/>
        </w:rPr>
        <w:t>langfarve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og der fx ligger doubleton på bordet.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 bruger jo ofte farveskiftsignaler på makkers udspil; men ind imellem må man være vågen og gætte på eller regne ud, at det måske er en længdemarkering.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91D6E" w:rsidRPr="00C954D4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954D4">
        <w:rPr>
          <w:rFonts w:ascii="Times New Roman" w:hAnsi="Times New Roman"/>
          <w:b/>
          <w:color w:val="000000"/>
          <w:sz w:val="24"/>
          <w:szCs w:val="24"/>
        </w:rPr>
        <w:t>Eksempel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Pr="00C954D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3C5A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Øst har åbnet med 1</w:t>
      </w:r>
      <w:r w:rsidR="00066AB5"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20991">
        <w:rPr>
          <w:rFonts w:ascii="Times New Roman" w:hAnsi="Times New Roman"/>
          <w:b/>
          <w:color w:val="000000"/>
          <w:sz w:val="24"/>
          <w:szCs w:val="24"/>
        </w:rPr>
        <w:t>Syd har indmeldt 2</w:t>
      </w:r>
      <w:r w:rsidR="00066AB5" w:rsidRPr="00B27573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hAnsi="Times New Roman"/>
          <w:color w:val="000000"/>
          <w:sz w:val="24"/>
          <w:szCs w:val="24"/>
        </w:rPr>
        <w:t xml:space="preserve">, og </w:t>
      </w:r>
      <w:r w:rsidRPr="00620991">
        <w:rPr>
          <w:rFonts w:ascii="Times New Roman" w:hAnsi="Times New Roman"/>
          <w:color w:val="000000"/>
          <w:sz w:val="24"/>
          <w:szCs w:val="24"/>
        </w:rPr>
        <w:t xml:space="preserve">Øst ender med at spille kontrakten </w:t>
      </w:r>
      <w:r w:rsidRPr="00620991">
        <w:rPr>
          <w:rFonts w:ascii="Times New Roman" w:hAnsi="Times New Roman"/>
          <w:b/>
          <w:color w:val="000000"/>
          <w:sz w:val="24"/>
          <w:szCs w:val="24"/>
        </w:rPr>
        <w:t>5</w:t>
      </w:r>
      <w:r w:rsidR="00066AB5"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 w:rsidRPr="0062099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selvom 3 UT havde været lettere, som de sidder.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3021" w:type="dxa"/>
        <w:jc w:val="center"/>
        <w:tblCellSpacing w:w="0" w:type="dxa"/>
        <w:shd w:val="clear" w:color="auto" w:fill="E9E9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558"/>
        <w:gridCol w:w="1269"/>
      </w:tblGrid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1194" w:type="dxa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D308014" wp14:editId="58AE4BD7">
                  <wp:extent cx="85725" cy="85725"/>
                  <wp:effectExtent l="0" t="0" r="9525" b="9525"/>
                  <wp:docPr id="32" name="Billede 3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B9753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S/Ingen 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1A0695F" wp14:editId="71F73B6C">
                  <wp:extent cx="85725" cy="85725"/>
                  <wp:effectExtent l="0" t="0" r="9525" b="9525"/>
                  <wp:docPr id="31" name="Billede 3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B764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4AF9D3D" wp14:editId="50300281">
                  <wp:extent cx="85725" cy="85725"/>
                  <wp:effectExtent l="0" t="0" r="9525" b="9525"/>
                  <wp:docPr id="30" name="Billede 3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D2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5CDCE46E" wp14:editId="21343A70">
                  <wp:extent cx="85725" cy="85725"/>
                  <wp:effectExtent l="0" t="0" r="9525" b="9525"/>
                  <wp:docPr id="29" name="Billede 29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83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BB2926F" wp14:editId="3CA88B8F">
                  <wp:extent cx="85725" cy="85725"/>
                  <wp:effectExtent l="0" t="0" r="9525" b="9525"/>
                  <wp:docPr id="28" name="Billede 2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K1086</w:t>
            </w:r>
          </w:p>
        </w:tc>
        <w:tc>
          <w:tcPr>
            <w:tcW w:w="558" w:type="dxa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8FEC1B2" wp14:editId="50598DD9">
                  <wp:extent cx="85725" cy="85725"/>
                  <wp:effectExtent l="0" t="0" r="9525" b="9525"/>
                  <wp:docPr id="27" name="Billede 2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E4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6A3A2EA" wp14:editId="1EAD9FC2">
                  <wp:extent cx="85725" cy="85725"/>
                  <wp:effectExtent l="0" t="0" r="9525" b="9525"/>
                  <wp:docPr id="26" name="Billede 2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EK93</w:t>
            </w: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05D6AA86" wp14:editId="17589061">
                  <wp:extent cx="85725" cy="85725"/>
                  <wp:effectExtent l="0" t="0" r="9525" b="9525"/>
                  <wp:docPr id="25" name="Billede 2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105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BA78778" wp14:editId="2504E335">
                  <wp:extent cx="85725" cy="85725"/>
                  <wp:effectExtent l="0" t="0" r="9525" b="9525"/>
                  <wp:docPr id="24" name="Billede 24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9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B98</w:t>
            </w: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78D2F36" wp14:editId="0E5904FC">
                  <wp:extent cx="85725" cy="85725"/>
                  <wp:effectExtent l="0" t="0" r="9525" b="9525"/>
                  <wp:docPr id="23" name="Billede 2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EK10643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0820ED46" wp14:editId="723B52F8">
                  <wp:extent cx="85725" cy="85725"/>
                  <wp:effectExtent l="0" t="0" r="9525" b="9525"/>
                  <wp:docPr id="22" name="Billede 22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95</w:t>
            </w: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8EAEB4D" wp14:editId="1751E8E1">
                  <wp:extent cx="85725" cy="85725"/>
                  <wp:effectExtent l="0" t="0" r="9525" b="9525"/>
                  <wp:docPr id="21" name="Billede 21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2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DB6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C5FB58A" wp14:editId="3EC432A5">
                  <wp:extent cx="85725" cy="85725"/>
                  <wp:effectExtent l="0" t="0" r="9525" b="9525"/>
                  <wp:docPr id="20" name="Billede 2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D2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07D7B0AC" wp14:editId="78A169F5">
                  <wp:extent cx="85725" cy="85725"/>
                  <wp:effectExtent l="0" t="0" r="9525" b="9525"/>
                  <wp:docPr id="19" name="Billede 1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D82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36AD40A" wp14:editId="14555D2D">
                  <wp:extent cx="85725" cy="85725"/>
                  <wp:effectExtent l="0" t="0" r="9525" b="9525"/>
                  <wp:docPr id="18" name="Billede 18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5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75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9E43D26" wp14:editId="340A9E51">
                  <wp:extent cx="85725" cy="85725"/>
                  <wp:effectExtent l="0" t="0" r="9525" b="9525"/>
                  <wp:docPr id="17" name="Billede 17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6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EK10742</w:t>
            </w:r>
          </w:p>
        </w:tc>
      </w:tr>
    </w:tbl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5217D1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Hlk530212179"/>
      <w:r w:rsidRPr="005217D1">
        <w:rPr>
          <w:rFonts w:ascii="Times New Roman" w:hAnsi="Times New Roman"/>
          <w:b/>
          <w:color w:val="000000"/>
          <w:sz w:val="24"/>
          <w:szCs w:val="24"/>
        </w:rPr>
        <w:t xml:space="preserve">Kontrakt: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Øst 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>5</w:t>
      </w:r>
      <w:r w:rsidR="00066AB5" w:rsidRPr="00066AB5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ab/>
        <w:t xml:space="preserve">Udspil Klør </w:t>
      </w:r>
      <w:r>
        <w:rPr>
          <w:rFonts w:ascii="Times New Roman" w:hAnsi="Times New Roman"/>
          <w:b/>
          <w:color w:val="000000"/>
          <w:sz w:val="24"/>
          <w:szCs w:val="24"/>
        </w:rPr>
        <w:t>E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_Hlk530255198"/>
      <w:r>
        <w:rPr>
          <w:rFonts w:ascii="Times New Roman" w:hAnsi="Times New Roman"/>
          <w:color w:val="000000"/>
          <w:sz w:val="24"/>
          <w:szCs w:val="24"/>
        </w:rPr>
        <w:t xml:space="preserve">På udspillet af klør E fra Syd er det vigtigt, at Nord lægger klør 3 for at markere </w:t>
      </w:r>
      <w:r w:rsidRPr="003815E7">
        <w:rPr>
          <w:rFonts w:ascii="Times New Roman" w:hAnsi="Times New Roman"/>
          <w:b/>
          <w:color w:val="000000"/>
          <w:sz w:val="24"/>
          <w:szCs w:val="24"/>
        </w:rPr>
        <w:t>lige</w:t>
      </w:r>
      <w:r>
        <w:rPr>
          <w:rFonts w:ascii="Times New Roman" w:hAnsi="Times New Roman"/>
          <w:color w:val="000000"/>
          <w:sz w:val="24"/>
          <w:szCs w:val="24"/>
        </w:rPr>
        <w:t xml:space="preserve"> antal klør.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På den tredje klør 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>kan Nord overtrumfe Vest</w:t>
      </w:r>
      <w:r>
        <w:rPr>
          <w:rFonts w:ascii="Times New Roman" w:hAnsi="Times New Roman"/>
          <w:color w:val="000000"/>
          <w:sz w:val="24"/>
          <w:szCs w:val="24"/>
        </w:rPr>
        <w:t>, og modspillet får de første tre stik og sætter kontrakten</w:t>
      </w:r>
      <w:bookmarkEnd w:id="3"/>
      <w:r>
        <w:rPr>
          <w:rFonts w:ascii="Times New Roman" w:hAnsi="Times New Roman"/>
          <w:color w:val="000000"/>
          <w:sz w:val="24"/>
          <w:szCs w:val="24"/>
        </w:rPr>
        <w:t>.</w:t>
      </w:r>
    </w:p>
    <w:bookmarkEnd w:id="4"/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3021" w:type="dxa"/>
        <w:jc w:val="center"/>
        <w:tblCellSpacing w:w="0" w:type="dxa"/>
        <w:shd w:val="clear" w:color="auto" w:fill="E9E9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558"/>
        <w:gridCol w:w="1269"/>
      </w:tblGrid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1194" w:type="dxa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6685628" wp14:editId="3BBDF002">
                  <wp:extent cx="85725" cy="85725"/>
                  <wp:effectExtent l="0" t="0" r="9525" b="9525"/>
                  <wp:docPr id="433" name="Billede 433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B9753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S/Ingen 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00AD4E67" wp14:editId="13A57872">
                  <wp:extent cx="85725" cy="85725"/>
                  <wp:effectExtent l="0" t="0" r="9525" b="9525"/>
                  <wp:docPr id="434" name="Billede 43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B76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E0A7BA4" wp14:editId="033619D6">
                  <wp:extent cx="85725" cy="85725"/>
                  <wp:effectExtent l="0" t="0" r="9525" b="9525"/>
                  <wp:docPr id="435" name="Billede 435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D2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D89DB0B" wp14:editId="3CA50699">
                  <wp:extent cx="85725" cy="85725"/>
                  <wp:effectExtent l="0" t="0" r="9525" b="9525"/>
                  <wp:docPr id="436" name="Billede 436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D83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1FADEA5" wp14:editId="303C2939">
                  <wp:extent cx="85725" cy="85725"/>
                  <wp:effectExtent l="0" t="0" r="9525" b="9525"/>
                  <wp:docPr id="437" name="Billede 43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K1086</w:t>
            </w:r>
          </w:p>
        </w:tc>
        <w:tc>
          <w:tcPr>
            <w:tcW w:w="558" w:type="dxa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0F063BEA" wp14:editId="7D352911">
                  <wp:extent cx="85725" cy="85725"/>
                  <wp:effectExtent l="0" t="0" r="9525" b="9525"/>
                  <wp:docPr id="438" name="Billede 43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E4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7B755FB1" wp14:editId="60E50681">
                  <wp:extent cx="85725" cy="85725"/>
                  <wp:effectExtent l="0" t="0" r="9525" b="9525"/>
                  <wp:docPr id="439" name="Billede 43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EK93</w:t>
            </w: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D3770C8" wp14:editId="62EE9467">
                  <wp:extent cx="85725" cy="85725"/>
                  <wp:effectExtent l="0" t="0" r="9525" b="9525"/>
                  <wp:docPr id="440" name="Billede 440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1054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75C014E6" wp14:editId="64EEA175">
                  <wp:extent cx="85725" cy="85725"/>
                  <wp:effectExtent l="0" t="0" r="9525" b="9525"/>
                  <wp:docPr id="441" name="Billede 441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9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B98</w:t>
            </w: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1B4E08B" wp14:editId="03170293">
                  <wp:extent cx="85725" cy="85725"/>
                  <wp:effectExtent l="0" t="0" r="9525" b="9525"/>
                  <wp:docPr id="442" name="Billede 442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EK10643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24CA7F38" wp14:editId="077F5B92">
                  <wp:extent cx="85725" cy="85725"/>
                  <wp:effectExtent l="0" t="0" r="9525" b="9525"/>
                  <wp:docPr id="443" name="Billede 443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95</w:t>
            </w:r>
          </w:p>
        </w:tc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BE89A73" wp14:editId="657A0045">
                  <wp:extent cx="85725" cy="85725"/>
                  <wp:effectExtent l="0" t="0" r="9525" b="9525"/>
                  <wp:docPr id="444" name="Billede 444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2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B6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46956BF" wp14:editId="2831A4A5">
                  <wp:extent cx="85725" cy="85725"/>
                  <wp:effectExtent l="0" t="0" r="9525" b="9525"/>
                  <wp:docPr id="445" name="Billede 44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D2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3861DD1" wp14:editId="1B32A688">
                  <wp:extent cx="85725" cy="85725"/>
                  <wp:effectExtent l="0" t="0" r="9525" b="9525"/>
                  <wp:docPr id="446" name="Billede 44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D82</w:t>
            </w:r>
          </w:p>
        </w:tc>
      </w:tr>
      <w:tr w:rsidR="00191D6E" w:rsidRPr="00636985" w:rsidTr="00E74CBC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012B6D73" wp14:editId="7A129789">
                  <wp:extent cx="85725" cy="85725"/>
                  <wp:effectExtent l="0" t="0" r="9525" b="9525"/>
                  <wp:docPr id="447" name="Billede 447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5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75</w:t>
            </w:r>
          </w:p>
        </w:tc>
      </w:tr>
      <w:tr w:rsidR="00191D6E" w:rsidRPr="00636985" w:rsidTr="00E74CBC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369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gridSpan w:val="2"/>
            <w:shd w:val="clear" w:color="auto" w:fill="E9E9E9"/>
            <w:noWrap/>
          </w:tcPr>
          <w:p w:rsidR="00191D6E" w:rsidRPr="00636985" w:rsidRDefault="00191D6E" w:rsidP="00E74C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DA56DE">
              <w:rPr>
                <w:rFonts w:ascii="Arial" w:eastAsia="Times New Roman" w:hAnsi="Arial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64C5CE8" wp14:editId="2A94F225">
                  <wp:extent cx="85725" cy="85725"/>
                  <wp:effectExtent l="0" t="0" r="9525" b="9525"/>
                  <wp:docPr id="448" name="Billede 448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6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EK10742</w:t>
            </w:r>
          </w:p>
        </w:tc>
      </w:tr>
    </w:tbl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Havde Nord i stedet haft klør D83 skal Nord vise et </w:t>
      </w:r>
      <w:r w:rsidRPr="003815E7">
        <w:rPr>
          <w:rFonts w:ascii="Times New Roman" w:hAnsi="Times New Roman"/>
          <w:b/>
          <w:color w:val="000000"/>
          <w:sz w:val="24"/>
          <w:szCs w:val="24"/>
        </w:rPr>
        <w:t>ulige</w:t>
      </w:r>
      <w:r>
        <w:rPr>
          <w:rFonts w:ascii="Times New Roman" w:hAnsi="Times New Roman"/>
          <w:color w:val="000000"/>
          <w:sz w:val="24"/>
          <w:szCs w:val="24"/>
        </w:rPr>
        <w:t xml:space="preserve"> antal med klør 8 og </w:t>
      </w:r>
      <w:r w:rsidRPr="003815E7">
        <w:rPr>
          <w:rFonts w:ascii="Times New Roman" w:hAnsi="Times New Roman"/>
          <w:b/>
          <w:color w:val="000000"/>
          <w:sz w:val="24"/>
          <w:szCs w:val="24"/>
        </w:rPr>
        <w:t>ikke kalde</w:t>
      </w:r>
      <w:r>
        <w:rPr>
          <w:rFonts w:ascii="Times New Roman" w:hAnsi="Times New Roman"/>
          <w:color w:val="000000"/>
          <w:sz w:val="24"/>
          <w:szCs w:val="24"/>
        </w:rPr>
        <w:t xml:space="preserve"> til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klør D med klør 3. 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Hvis Nord kalder til klør D med klør 3 spiller Syd en tredje gang klør til doublerenonce, og Øst trumfer på bordet og smider selv en tabshjerter.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Hvis derimod 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>Nord har vist ulige antal med Kl 8</w:t>
      </w:r>
      <w:r>
        <w:rPr>
          <w:rFonts w:ascii="Times New Roman" w:hAnsi="Times New Roman"/>
          <w:color w:val="000000"/>
          <w:sz w:val="24"/>
          <w:szCs w:val="24"/>
        </w:rPr>
        <w:t xml:space="preserve">, tager Syd Kl EK og </w:t>
      </w:r>
      <w:r w:rsidRPr="005217D1">
        <w:rPr>
          <w:rFonts w:ascii="Times New Roman" w:hAnsi="Times New Roman"/>
          <w:b/>
          <w:color w:val="000000"/>
          <w:sz w:val="24"/>
          <w:szCs w:val="24"/>
        </w:rPr>
        <w:t>skifter til en ny farve i tredje omgang,</w:t>
      </w:r>
      <w:r>
        <w:rPr>
          <w:rFonts w:ascii="Times New Roman" w:hAnsi="Times New Roman"/>
          <w:color w:val="000000"/>
          <w:sz w:val="24"/>
          <w:szCs w:val="24"/>
        </w:rPr>
        <w:t xml:space="preserve"> og kontrakten kan ikke vinde.</w:t>
      </w: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Pr="00127D69" w:rsidRDefault="00191D6E" w:rsidP="001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1D6E" w:rsidRDefault="00191D6E" w:rsidP="00191D6E"/>
    <w:p w:rsidR="00B00C6A" w:rsidRDefault="00B00C6A"/>
    <w:sectPr w:rsidR="00B00C6A" w:rsidSect="00B263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53" w:rsidRDefault="001E1C53" w:rsidP="00191D6E">
      <w:pPr>
        <w:spacing w:after="0" w:line="240" w:lineRule="auto"/>
      </w:pPr>
      <w:r>
        <w:separator/>
      </w:r>
    </w:p>
  </w:endnote>
  <w:endnote w:type="continuationSeparator" w:id="0">
    <w:p w:rsidR="001E1C53" w:rsidRDefault="001E1C53" w:rsidP="0019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6E" w:rsidRDefault="00191D6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40183"/>
      <w:docPartObj>
        <w:docPartGallery w:val="Page Numbers (Bottom of Page)"/>
        <w:docPartUnique/>
      </w:docPartObj>
    </w:sdtPr>
    <w:sdtEndPr/>
    <w:sdtContent>
      <w:p w:rsidR="00191D6E" w:rsidRDefault="00191D6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1D6E" w:rsidRDefault="00191D6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6E" w:rsidRDefault="00191D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53" w:rsidRDefault="001E1C53" w:rsidP="00191D6E">
      <w:pPr>
        <w:spacing w:after="0" w:line="240" w:lineRule="auto"/>
      </w:pPr>
      <w:r>
        <w:separator/>
      </w:r>
    </w:p>
  </w:footnote>
  <w:footnote w:type="continuationSeparator" w:id="0">
    <w:p w:rsidR="001E1C53" w:rsidRDefault="001E1C53" w:rsidP="0019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6E" w:rsidRDefault="00191D6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6E" w:rsidRDefault="00191D6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6E" w:rsidRDefault="00191D6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6E"/>
    <w:rsid w:val="0001468F"/>
    <w:rsid w:val="00066AB5"/>
    <w:rsid w:val="00191D6E"/>
    <w:rsid w:val="001E1C53"/>
    <w:rsid w:val="00264283"/>
    <w:rsid w:val="00265E1D"/>
    <w:rsid w:val="00346219"/>
    <w:rsid w:val="0036583A"/>
    <w:rsid w:val="00401673"/>
    <w:rsid w:val="0073175B"/>
    <w:rsid w:val="00B00C6A"/>
    <w:rsid w:val="00BE3C5A"/>
    <w:rsid w:val="00EC666F"/>
    <w:rsid w:val="00FB70E7"/>
    <w:rsid w:val="00F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0B24"/>
  <w15:chartTrackingRefBased/>
  <w15:docId w15:val="{9C1E2FE8-AB2D-42AF-954B-32A503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D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1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1D6E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191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1D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</dc:creator>
  <cp:keywords/>
  <dc:description/>
  <cp:lastModifiedBy>vbm</cp:lastModifiedBy>
  <cp:revision>7</cp:revision>
  <dcterms:created xsi:type="dcterms:W3CDTF">2018-11-18T19:54:00Z</dcterms:created>
  <dcterms:modified xsi:type="dcterms:W3CDTF">2018-11-25T09:15:00Z</dcterms:modified>
</cp:coreProperties>
</file>